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Soggiorno formativo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highlight w:val="white"/>
          <w:rtl w:val="0"/>
        </w:rPr>
        <w:t xml:space="preserve">ADVENTURE TRANING: UN VIAGGIO TRA CULTURA, NATURA, AVVENTURA, DIVERTIMENTO e BEN-ESSERE” a valere su fondi  PR FSE+ REGIONE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INFORMAZIONI MEDICO SANITARIE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 nostra organizzazione svolge attività sia indoor che outdoor indipendentemente dalla condizione climatica ed i partecipanti sono coinvolti anche a livello fisico. Le attività solitamente vengono progettate tenendo conto delle esigenze e delle abilità fisiche dei partecipanti.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Tutto ciò premesso, vi chiediamo gentilmente di voler completare il modulo e di rispondere con accuratezza e completezza. 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Il/i sottoscritto/a/i (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ome e Cognome)</w:t>
      </w:r>
      <w:r w:rsidDel="00000000" w:rsidR="00000000" w:rsidRPr="00000000">
        <w:rPr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………………………………………………….……………………….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qualità di genitore/i e/o tutore/i legale del minore ( Nome e Cognome)………………………………………….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Dichiara, sotto la propria responsabilità, che il minore è nelle condizioni fisiche idonee per poter svolgere attività ludico motorie ed eco sportive “dilettantistiche” nell’ambito del progetto, informa lo staff del seguente stato di salute fisica ed emotiva dello stesso e ne autorizza il trattamento dei dati ai sensi degli articoli 13-14 del GDPR 2016/679.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2.0" w:type="dxa"/>
        <w:jc w:val="center"/>
        <w:tblLayout w:type="fixed"/>
        <w:tblLook w:val="0000"/>
      </w:tblPr>
      <w:tblGrid>
        <w:gridCol w:w="9628"/>
        <w:gridCol w:w="1134"/>
        <w:tblGridChange w:id="0">
          <w:tblGrid>
            <w:gridCol w:w="9628"/>
            <w:gridCol w:w="1134"/>
          </w:tblGrid>
        </w:tblGridChange>
      </w:tblGrid>
      <w:tr>
        <w:trPr>
          <w:cantSplit w:val="0"/>
          <w:trHeight w:val="880.7421875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Nel caso di allergie e di  patologie/problematiche  importanti richiediamo certificato del medico di famiglia o sportivo di idoneità fisica per lo svolgimento di attività sportive dilettantistiche.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SI o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Allergie?  (Se sì, indicare )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anche alimentari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Allergia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Terapie Mediche in corso? (Se si indicare e consegnare terapie al docente stabilendo modalità di somministrazione durante il Campo)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Terapia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Ospedalizzazioni negli ultimi 2 anni?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Problemi cardiaci?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Pressione alta/bassa?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Casi di svenimento o giramento di testa?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Problemi al collo/schiena/spalla/ginocchio/caviglia o altre articolazioni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Altre patologie (diabete, epilessia, asma, …)?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Patologie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Altre informazioni importanti necessarie per la sicurezza fisica ed emotiva del/la  minore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Informazioni importanti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:_______________________________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leader="none" w:pos="1425"/>
          <w:tab w:val="right" w:leader="none" w:pos="10080"/>
        </w:tabs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425"/>
          <w:tab w:val="right" w:leader="none" w:pos="100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 _________________</w:t>
        <w:tab/>
        <w:t xml:space="preserve">Firma dei genitori (entrambi)</w:t>
      </w:r>
    </w:p>
    <w:p w:rsidR="00000000" w:rsidDel="00000000" w:rsidP="00000000" w:rsidRDefault="00000000" w:rsidRPr="00000000" w14:paraId="00000025">
      <w:pPr>
        <w:tabs>
          <w:tab w:val="left" w:leader="none" w:pos="1425"/>
        </w:tabs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26">
      <w:pPr>
        <w:tabs>
          <w:tab w:val="left" w:leader="none" w:pos="1425"/>
        </w:tabs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</w:t>
        <w:tab/>
        <w:tab/>
        <w:tab/>
        <w:tab/>
        <w:t xml:space="preserve">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258" w:left="900" w:right="926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Kamaleonte A.S.D APS Viale Don Morosini, 26  04100 Latina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P.IVA 08108601009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C.F. 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94041620587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0" w:lineRule="auto"/>
      <w:jc w:val="center"/>
      <w:rPr>
        <w:rFonts w:ascii="Verdana" w:cs="Verdana" w:eastAsia="Verdana" w:hAnsi="Verdana"/>
        <w:b w:val="0"/>
        <w:sz w:val="16"/>
        <w:szCs w:val="16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Tel. 0773 489291 -</w:t>
    </w:r>
    <w:r w:rsidDel="00000000" w:rsidR="00000000" w:rsidRPr="00000000">
      <w:rPr>
        <w:rFonts w:ascii="Verdana" w:cs="Verdana" w:eastAsia="Verdana" w:hAnsi="Verdana"/>
        <w:b w:val="1"/>
        <w:i w:val="1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366 2457807- </w:t>
    </w:r>
    <w:r w:rsidDel="00000000" w:rsidR="00000000" w:rsidRPr="00000000">
      <w:rPr>
        <w:rFonts w:ascii="Verdana" w:cs="Verdana" w:eastAsia="Verdana" w:hAnsi="Verdana"/>
        <w:b w:val="1"/>
        <w:i w:val="1"/>
        <w:sz w:val="16"/>
        <w:szCs w:val="16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Verdana" w:cs="Verdana" w:eastAsia="Verdana" w:hAnsi="Verdana"/>
          <w:b w:val="1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info@kamaleonte.org</w:t>
      </w:r>
    </w:hyperlink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 , </w:t>
    </w:r>
    <w:hyperlink r:id="rId2">
      <w:r w:rsidDel="00000000" w:rsidR="00000000" w:rsidRPr="00000000">
        <w:rPr>
          <w:rFonts w:ascii="Verdana" w:cs="Verdana" w:eastAsia="Verdana" w:hAnsi="Verdana"/>
          <w:b w:val="1"/>
          <w:color w:val="0000ff"/>
          <w:sz w:val="16"/>
          <w:szCs w:val="16"/>
          <w:u w:val="single"/>
          <w:vertAlign w:val="baseline"/>
          <w:rtl w:val="0"/>
        </w:rPr>
        <w:t xml:space="preserve">scuole@kamaleonte.org</w:t>
      </w:r>
    </w:hyperlink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, </w:t>
    </w:r>
    <w:hyperlink r:id="rId3">
      <w:r w:rsidDel="00000000" w:rsidR="00000000" w:rsidRPr="00000000">
        <w:rPr>
          <w:rFonts w:ascii="Verdana" w:cs="Verdana" w:eastAsia="Verdana" w:hAnsi="Verdana"/>
          <w:b w:val="1"/>
          <w:color w:val="0000ff"/>
          <w:sz w:val="16"/>
          <w:szCs w:val="16"/>
          <w:u w:val="single"/>
          <w:vertAlign w:val="baseline"/>
          <w:rtl w:val="0"/>
        </w:rPr>
        <w:t xml:space="preserve">kamaleonteasd@pec.it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after="0" w:lineRule="auto"/>
      <w:jc w:val="center"/>
      <w:rPr>
        <w:rFonts w:ascii="Verdana" w:cs="Verdana" w:eastAsia="Verdana" w:hAnsi="Verdana"/>
        <w:b w:val="0"/>
        <w:i w:val="0"/>
        <w:sz w:val="16"/>
        <w:szCs w:val="16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Sito Web: </w:t>
    </w:r>
    <w:hyperlink r:id="rId4">
      <w:r w:rsidDel="00000000" w:rsidR="00000000" w:rsidRPr="00000000">
        <w:rPr>
          <w:rFonts w:ascii="Verdana" w:cs="Verdana" w:eastAsia="Verdana" w:hAnsi="Verdana"/>
          <w:b w:val="1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www.kamaleonte.org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Mod. Informazioni Medico Sanitarie  rev.02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5914715</wp:posOffset>
          </wp:positionH>
          <wp:positionV relativeFrom="paragraph">
            <wp:posOffset>209550</wp:posOffset>
          </wp:positionV>
          <wp:extent cx="483870" cy="548640"/>
          <wp:effectExtent b="0" l="0" r="0" t="0"/>
          <wp:wrapNone/>
          <wp:docPr id="10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870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line="240" w:lineRule="auto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83870" cy="548640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870" cy="54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1"/>
    <w:rPr>
      <w:rStyle w:val="DefaultParagraphFont"/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Normal(Web)">
    <w:name w:val="Normal (Web)"/>
    <w:next w:val="Normal(Web)"/>
    <w:autoRedefine w:val="0"/>
    <w:hidden w:val="0"/>
    <w:qFormat w:val="1"/>
    <w:pPr>
      <w:suppressAutoHyphens w:val="1"/>
      <w:bidi w:val="0"/>
      <w:spacing w:after="0" w:afterAutospacing="0" w:before="100" w:beforeAutospacing="1"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und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Gill Sans MT" w:cs="ArialMT" w:hAnsi="Gill Sans MT"/>
      <w:color w:val="00008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4">
    <w:name w:val="Car. predefinito paragrafo4"/>
    <w:next w:val="Car.predefinitoparagraf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basedOn w:val="DefaultParagraphFont1"/>
    <w:next w:val="TestofumettoCarattere"/>
    <w:autoRedefine w:val="0"/>
    <w:hidden w:val="0"/>
    <w:qFormat w:val="0"/>
    <w:rPr>
      <w:rStyle w:val="DefaultParagraphFont1"/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5">
    <w:name w:val="Intestazione5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5">
    <w:name w:val="Didascalia5"/>
    <w:basedOn w:val="Normal"/>
    <w:next w:val="Didascalia5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4">
    <w:name w:val="Intestazione4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4">
    <w:name w:val="Didascalia4"/>
    <w:basedOn w:val="Normal"/>
    <w:next w:val="Didascalia4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3">
    <w:name w:val="Intestazione3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3">
    <w:name w:val="Didascalia3"/>
    <w:basedOn w:val="Normal"/>
    <w:next w:val="Didascalia3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2">
    <w:name w:val="Intestazione2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2">
    <w:name w:val="Didascalia2"/>
    <w:basedOn w:val="Normal"/>
    <w:next w:val="Didascalia2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Calibri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"/>
    <w:next w:val="Intestazione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"/>
    <w:next w:val="Didascalia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aragrafoelenco1">
    <w:name w:val="Paragrafo elenco1"/>
    <w:basedOn w:val="Normal"/>
    <w:next w:val="Paragrafoelenco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BodyText"/>
    <w:next w:val="Contenutocornice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ocumentMap1">
    <w:name w:val="Document Map1"/>
    <w:basedOn w:val="Normal"/>
    <w:next w:val="DocumentMap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BalloonText1">
    <w:name w:val="Balloon Text1"/>
    <w:basedOn w:val="Normal"/>
    <w:next w:val="BalloonText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kamaleonte.org" TargetMode="External"/><Relationship Id="rId2" Type="http://schemas.openxmlformats.org/officeDocument/2006/relationships/hyperlink" Target="mailto:scuole@kamaleonte.org" TargetMode="External"/><Relationship Id="rId3" Type="http://schemas.openxmlformats.org/officeDocument/2006/relationships/hyperlink" Target="mailto:kamaleonteasd@pec.it" TargetMode="External"/><Relationship Id="rId4" Type="http://schemas.openxmlformats.org/officeDocument/2006/relationships/hyperlink" Target="http://www.kamaleonte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44gG5M56WMoESBMxvuZGHJ8eZg==">CgMxLjAyCGguZ2pkZ3hzOAByITE1SzhuVHRiMU5ZeTl3NFZvMWIydVlJOHRTQmRldnprdg==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2021-06-04T10:39:00Z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33429326FA104939B58E98972B0204C2</vt:lpwstr>
  </property>
</Properties>
</file>